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2E5E1" w14:textId="051948C7" w:rsidR="004F43FE" w:rsidRDefault="00C90DB6" w:rsidP="00C90DB6">
      <w:pPr>
        <w:jc w:val="center"/>
        <w:rPr>
          <w:b/>
          <w:bCs/>
          <w:sz w:val="56"/>
          <w:szCs w:val="56"/>
        </w:rPr>
      </w:pPr>
      <w:r w:rsidRPr="00C90DB6">
        <w:rPr>
          <w:b/>
          <w:bCs/>
          <w:sz w:val="56"/>
          <w:szCs w:val="56"/>
        </w:rPr>
        <w:t>S M L O U V</w:t>
      </w:r>
      <w:r>
        <w:rPr>
          <w:b/>
          <w:bCs/>
          <w:sz w:val="56"/>
          <w:szCs w:val="56"/>
        </w:rPr>
        <w:t> </w:t>
      </w:r>
      <w:r w:rsidRPr="00C90DB6">
        <w:rPr>
          <w:b/>
          <w:bCs/>
          <w:sz w:val="56"/>
          <w:szCs w:val="56"/>
        </w:rPr>
        <w:t>A</w:t>
      </w:r>
    </w:p>
    <w:p w14:paraId="163AB2CD" w14:textId="3609B69C" w:rsidR="00C90DB6" w:rsidRDefault="00C90DB6" w:rsidP="00C90DB6">
      <w:pPr>
        <w:jc w:val="both"/>
        <w:rPr>
          <w:b/>
          <w:bCs/>
          <w:sz w:val="56"/>
          <w:szCs w:val="56"/>
        </w:rPr>
      </w:pPr>
    </w:p>
    <w:p w14:paraId="4AE9F9E9" w14:textId="7B7987C4" w:rsidR="00C90DB6" w:rsidRDefault="00C90DB6" w:rsidP="00C90DB6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Uzavřená mezi obcí Rokytňany, Horní Rokytňany 27, 50723 Libáň IČO 00578533 zastoupená místostarostou obce Stanislavem Chaloupeckým</w:t>
      </w:r>
    </w:p>
    <w:p w14:paraId="43FFF26D" w14:textId="005A71D4" w:rsidR="00C90DB6" w:rsidRDefault="00C90DB6" w:rsidP="00C90DB6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</w:t>
      </w:r>
    </w:p>
    <w:p w14:paraId="32F45C7B" w14:textId="44F41EE5" w:rsidR="00C90DB6" w:rsidRDefault="00C90DB6" w:rsidP="00C90DB6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………………………………………………………………………………………………………..</w:t>
      </w:r>
    </w:p>
    <w:p w14:paraId="64522137" w14:textId="372643E7" w:rsidR="00C90DB6" w:rsidRDefault="00C90DB6" w:rsidP="00C90DB6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………………………………………………………………………………………………………..</w:t>
      </w:r>
    </w:p>
    <w:p w14:paraId="5207D1C1" w14:textId="1106B4FB" w:rsidR="00C90DB6" w:rsidRDefault="00C90DB6" w:rsidP="00C90DB6">
      <w:pPr>
        <w:jc w:val="both"/>
        <w:rPr>
          <w:b/>
          <w:bCs/>
          <w:sz w:val="32"/>
          <w:szCs w:val="32"/>
        </w:rPr>
      </w:pPr>
    </w:p>
    <w:p w14:paraId="4959A8D2" w14:textId="3D9D6ED0" w:rsidR="00C90DB6" w:rsidRDefault="00C90DB6" w:rsidP="00C90DB6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Předmětem smlouvy je těžba dřeva – spadlé souše a klest – v obecním lese.</w:t>
      </w:r>
    </w:p>
    <w:p w14:paraId="5BB10537" w14:textId="3121FF26" w:rsidR="00C90DB6" w:rsidRDefault="00C90DB6" w:rsidP="00C90DB6">
      <w:pPr>
        <w:jc w:val="both"/>
        <w:rPr>
          <w:b/>
          <w:bCs/>
          <w:sz w:val="32"/>
          <w:szCs w:val="32"/>
        </w:rPr>
      </w:pPr>
    </w:p>
    <w:p w14:paraId="00462B6D" w14:textId="10BF5F5D" w:rsidR="00C90DB6" w:rsidRDefault="00C90DB6" w:rsidP="00C90DB6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Pan …………………………………… bude činnost vykonávat na </w:t>
      </w:r>
      <w:r w:rsidR="00873EC9">
        <w:rPr>
          <w:b/>
          <w:bCs/>
          <w:sz w:val="32"/>
          <w:szCs w:val="32"/>
        </w:rPr>
        <w:t>v</w:t>
      </w:r>
      <w:r>
        <w:rPr>
          <w:b/>
          <w:bCs/>
          <w:sz w:val="32"/>
          <w:szCs w:val="32"/>
        </w:rPr>
        <w:t>lastní náklady a nebezpečí. Ručí ta dodržování bezpečnostních př</w:t>
      </w:r>
      <w:r w:rsidR="00873EC9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>dpisů při práci.</w:t>
      </w:r>
    </w:p>
    <w:p w14:paraId="3613AC3B" w14:textId="2BC324E2" w:rsidR="00C90DB6" w:rsidRDefault="00C90DB6" w:rsidP="00C90DB6">
      <w:pPr>
        <w:jc w:val="both"/>
        <w:rPr>
          <w:b/>
          <w:bCs/>
          <w:sz w:val="32"/>
          <w:szCs w:val="32"/>
        </w:rPr>
      </w:pPr>
    </w:p>
    <w:p w14:paraId="786AB695" w14:textId="11377EF9" w:rsidR="00C90DB6" w:rsidRDefault="00C90DB6" w:rsidP="00C90DB6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Mn</w:t>
      </w:r>
      <w:r w:rsidR="00873EC9">
        <w:rPr>
          <w:b/>
          <w:bCs/>
          <w:sz w:val="32"/>
          <w:szCs w:val="32"/>
        </w:rPr>
        <w:t>o</w:t>
      </w:r>
      <w:r>
        <w:rPr>
          <w:b/>
          <w:bCs/>
          <w:sz w:val="32"/>
          <w:szCs w:val="32"/>
        </w:rPr>
        <w:t xml:space="preserve">žství vytěženého dřeva </w:t>
      </w:r>
      <w:r w:rsidR="00873EC9">
        <w:rPr>
          <w:b/>
          <w:bCs/>
          <w:sz w:val="32"/>
          <w:szCs w:val="32"/>
        </w:rPr>
        <w:t>ohlásí místostarostovi a uhradí do pokladny obce určenou částku 100 Kč/m3.</w:t>
      </w:r>
    </w:p>
    <w:p w14:paraId="190EC78A" w14:textId="6709ABA2" w:rsidR="00873EC9" w:rsidRDefault="00873EC9" w:rsidP="00C90DB6">
      <w:pPr>
        <w:jc w:val="both"/>
        <w:rPr>
          <w:b/>
          <w:bCs/>
          <w:sz w:val="32"/>
          <w:szCs w:val="32"/>
        </w:rPr>
      </w:pPr>
    </w:p>
    <w:p w14:paraId="790A5006" w14:textId="1D5836B0" w:rsidR="00873EC9" w:rsidRDefault="00873EC9" w:rsidP="00C90DB6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Dne…………………….</w:t>
      </w:r>
    </w:p>
    <w:p w14:paraId="5C36AD11" w14:textId="389A48AE" w:rsidR="00873EC9" w:rsidRDefault="00873EC9" w:rsidP="00C90DB6">
      <w:pPr>
        <w:jc w:val="both"/>
        <w:rPr>
          <w:b/>
          <w:bCs/>
          <w:sz w:val="32"/>
          <w:szCs w:val="32"/>
        </w:rPr>
      </w:pPr>
    </w:p>
    <w:p w14:paraId="11E31D72" w14:textId="7F28606D" w:rsidR="00873EC9" w:rsidRDefault="00873EC9" w:rsidP="00C90DB6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……………………………………….              ……………………………………………</w:t>
      </w:r>
    </w:p>
    <w:p w14:paraId="6E399372" w14:textId="31DA75E0" w:rsidR="00873EC9" w:rsidRDefault="00873EC9" w:rsidP="00C90DB6">
      <w:pPr>
        <w:jc w:val="both"/>
        <w:rPr>
          <w:b/>
          <w:bCs/>
          <w:sz w:val="32"/>
          <w:szCs w:val="32"/>
        </w:rPr>
      </w:pPr>
    </w:p>
    <w:p w14:paraId="24E8D6C9" w14:textId="1384B0A4" w:rsidR="00873EC9" w:rsidRDefault="00873EC9" w:rsidP="00C90DB6">
      <w:pPr>
        <w:jc w:val="both"/>
        <w:rPr>
          <w:b/>
          <w:bCs/>
          <w:sz w:val="32"/>
          <w:szCs w:val="32"/>
        </w:rPr>
      </w:pPr>
    </w:p>
    <w:p w14:paraId="64795253" w14:textId="77777777" w:rsidR="00873EC9" w:rsidRDefault="00873EC9" w:rsidP="00C90DB6">
      <w:pPr>
        <w:jc w:val="both"/>
        <w:rPr>
          <w:b/>
          <w:bCs/>
          <w:sz w:val="32"/>
          <w:szCs w:val="32"/>
        </w:rPr>
      </w:pPr>
    </w:p>
    <w:p w14:paraId="346AACF2" w14:textId="77777777" w:rsidR="00873EC9" w:rsidRDefault="00873EC9" w:rsidP="00C90DB6">
      <w:pPr>
        <w:jc w:val="both"/>
        <w:rPr>
          <w:b/>
          <w:bCs/>
          <w:sz w:val="32"/>
          <w:szCs w:val="32"/>
        </w:rPr>
      </w:pPr>
    </w:p>
    <w:p w14:paraId="25A18AA0" w14:textId="619E53B3" w:rsidR="00C90DB6" w:rsidRDefault="00C90DB6" w:rsidP="00C90DB6">
      <w:pPr>
        <w:jc w:val="both"/>
        <w:rPr>
          <w:b/>
          <w:bCs/>
          <w:sz w:val="32"/>
          <w:szCs w:val="32"/>
        </w:rPr>
      </w:pPr>
    </w:p>
    <w:p w14:paraId="11FDD598" w14:textId="77777777" w:rsidR="00C90DB6" w:rsidRPr="00C90DB6" w:rsidRDefault="00C90DB6" w:rsidP="00C90DB6">
      <w:pPr>
        <w:jc w:val="both"/>
        <w:rPr>
          <w:b/>
          <w:bCs/>
          <w:sz w:val="32"/>
          <w:szCs w:val="32"/>
        </w:rPr>
      </w:pPr>
    </w:p>
    <w:sectPr w:rsidR="00C90DB6" w:rsidRPr="00C90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B6"/>
    <w:rsid w:val="004F43FE"/>
    <w:rsid w:val="00873EC9"/>
    <w:rsid w:val="00C9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F0A5"/>
  <w15:chartTrackingRefBased/>
  <w15:docId w15:val="{D5DD768D-7C9E-4467-9429-EEE3B0A3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cp:lastPrinted>2022-10-17T15:16:00Z</cp:lastPrinted>
  <dcterms:created xsi:type="dcterms:W3CDTF">2022-10-17T14:59:00Z</dcterms:created>
  <dcterms:modified xsi:type="dcterms:W3CDTF">2022-10-17T15:16:00Z</dcterms:modified>
</cp:coreProperties>
</file>